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宋体"/>
          <w:b w:val="0"/>
          <w:color w:val="7F7F7F"/>
          <w:sz w:val="20"/>
        </w:rPr>
        <w:t>【脱敏展示版】本文件用于官网、抖音来客等平台资质上传，作为品牌与门店关联佐证材料；乙方敏感信息已隐去，正式签署版由双方另行持有。</w:t>
      </w:r>
    </w:p>
    <w:p>
      <w:pPr>
        <w:spacing w:after="360"/>
        <w:jc w:val="center"/>
      </w:pPr>
      <w:r>
        <w:rPr>
          <w:rFonts w:ascii="Times New Roman" w:hAnsi="Times New Roman" w:eastAsia="宋体"/>
          <w:b/>
          <w:sz w:val="36"/>
        </w:rPr>
        <w:t>品牌名称合作运营协议</w:t>
      </w:r>
    </w:p>
    <w:p>
      <w:pPr>
        <w:spacing w:line="480" w:lineRule="exact"/>
      </w:pPr>
      <w:r>
        <w:rPr>
          <w:rFonts w:ascii="Times New Roman" w:hAnsi="Times New Roman" w:eastAsia="宋体"/>
          <w:b w:val="0"/>
          <w:sz w:val="24"/>
        </w:rPr>
        <w:t>甲方（统筹管理方）：小时达科技（甘肃）有限公司</w:t>
      </w:r>
    </w:p>
    <w:p>
      <w:pPr>
        <w:spacing w:line="480" w:lineRule="exact"/>
      </w:pPr>
      <w:r>
        <w:rPr>
          <w:rFonts w:ascii="Times New Roman" w:hAnsi="Times New Roman" w:eastAsia="宋体"/>
          <w:b w:val="0"/>
          <w:sz w:val="24"/>
        </w:rPr>
        <w:t>统一社会信用代码：91620105MAD89Y6D44</w:t>
      </w:r>
    </w:p>
    <w:p>
      <w:pPr>
        <w:spacing w:line="480" w:lineRule="exact"/>
      </w:pPr>
      <w:r>
        <w:rPr>
          <w:rFonts w:ascii="Times New Roman" w:hAnsi="Times New Roman" w:eastAsia="宋体"/>
          <w:b w:val="0"/>
          <w:sz w:val="24"/>
        </w:rPr>
        <w:t>乙方（合作门店）：【门店执照全称】</w:t>
      </w:r>
    </w:p>
    <w:p>
      <w:pPr>
        <w:spacing w:line="480" w:lineRule="exact"/>
      </w:pPr>
      <w:r>
        <w:rPr>
          <w:rFonts w:ascii="Times New Roman" w:hAnsi="Times New Roman" w:eastAsia="宋体"/>
          <w:b w:val="0"/>
          <w:sz w:val="24"/>
        </w:rPr>
        <w:t>统一社会信用代码：【】</w:t>
      </w:r>
    </w:p>
    <w:p>
      <w:pPr>
        <w:spacing w:line="480" w:lineRule="exact"/>
      </w:pPr>
      <w:r>
        <w:rPr>
          <w:rFonts w:ascii="Times New Roman" w:hAnsi="Times New Roman" w:eastAsia="宋体"/>
          <w:b w:val="0"/>
          <w:sz w:val="24"/>
        </w:rPr>
        <w:t>经营者：【】</w:t>
      </w:r>
    </w:p>
    <w:p>
      <w:pPr>
        <w:spacing w:line="480" w:lineRule="exact"/>
      </w:pPr>
      <w:r>
        <w:rPr>
          <w:rFonts w:ascii="Times New Roman" w:hAnsi="Times New Roman" w:eastAsia="宋体"/>
          <w:b w:val="0"/>
          <w:sz w:val="24"/>
        </w:rPr>
        <w:t>联系地址：【】</w:t>
      </w:r>
    </w:p>
    <w:p>
      <w:pPr>
        <w:spacing w:line="480" w:lineRule="exact"/>
      </w:pPr>
      <w:r>
        <w:rPr>
          <w:rFonts w:ascii="Times New Roman" w:hAnsi="Times New Roman" w:eastAsia="宋体"/>
          <w:b w:val="0"/>
          <w:sz w:val="24"/>
        </w:rPr>
        <w:t>甲乙双方本着自愿平等原则，就乙方加入万机堂精品数码连锁运营体系、共同使用“万机堂精品数码”经营名称事宜，达成如下协议：</w:t>
      </w:r>
    </w:p>
    <w:p>
      <w:pPr>
        <w:spacing w:before="240" w:after="120"/>
      </w:pPr>
      <w:r>
        <w:rPr>
          <w:rFonts w:ascii="Times New Roman" w:hAnsi="Times New Roman" w:eastAsia="宋体"/>
          <w:b/>
          <w:sz w:val="26"/>
        </w:rPr>
        <w:t>一、合作关系说明</w:t>
      </w:r>
    </w:p>
    <w:p>
      <w:pPr>
        <w:spacing w:line="480" w:lineRule="exact"/>
      </w:pPr>
      <w:r>
        <w:rPr>
          <w:rFonts w:ascii="Times New Roman" w:hAnsi="Times New Roman" w:eastAsia="宋体"/>
          <w:b w:val="0"/>
          <w:sz w:val="24"/>
        </w:rPr>
        <w:t>甲乙双方为商业合作关系，乙方不属于甲方的分公司、分支机构、子公司；乙方门店工商主体独立，独立承担经营相关法律责任。</w:t>
      </w:r>
    </w:p>
    <w:p>
      <w:pPr>
        <w:spacing w:before="240" w:after="120"/>
      </w:pPr>
      <w:r>
        <w:rPr>
          <w:rFonts w:ascii="Times New Roman" w:hAnsi="Times New Roman" w:eastAsia="宋体"/>
          <w:b/>
          <w:sz w:val="26"/>
        </w:rPr>
        <w:t>二、名称使用约定</w:t>
      </w:r>
    </w:p>
    <w:p>
      <w:pPr>
        <w:spacing w:line="480" w:lineRule="exact"/>
      </w:pPr>
      <w:r>
        <w:rPr>
          <w:rFonts w:ascii="Times New Roman" w:hAnsi="Times New Roman" w:eastAsia="宋体"/>
          <w:b w:val="0"/>
          <w:sz w:val="24"/>
        </w:rPr>
        <w:t>甲方同意乙方在合作期限内，对外经营使用经营名称：万机堂精品数码【XX店】。</w:t>
      </w:r>
    </w:p>
    <w:p>
      <w:pPr>
        <w:spacing w:before="240" w:after="120"/>
      </w:pPr>
      <w:r>
        <w:rPr>
          <w:rFonts w:ascii="Times New Roman" w:hAnsi="Times New Roman" w:eastAsia="宋体"/>
          <w:b/>
          <w:sz w:val="26"/>
        </w:rPr>
        <w:t>三、统一运营管控约定</w:t>
      </w:r>
    </w:p>
    <w:p>
      <w:pPr>
        <w:spacing w:line="480" w:lineRule="exact"/>
      </w:pPr>
      <w:r>
        <w:rPr>
          <w:rFonts w:ascii="Times New Roman" w:hAnsi="Times New Roman" w:eastAsia="宋体"/>
          <w:b w:val="0"/>
          <w:sz w:val="24"/>
        </w:rPr>
        <w:t>3.1 乙方承诺：门店货源、数码设备检测标准、售后质保规则、对外宣传口径，按照甲方统一标准执行；</w:t>
      </w:r>
    </w:p>
    <w:p>
      <w:pPr>
        <w:spacing w:line="480" w:lineRule="exact"/>
      </w:pPr>
      <w:r>
        <w:rPr>
          <w:rFonts w:ascii="Times New Roman" w:hAnsi="Times New Roman" w:eastAsia="宋体"/>
          <w:b w:val="0"/>
          <w:sz w:val="24"/>
        </w:rPr>
        <w:t>3.2 乙方对外宣传、门头、短视频、线上店铺简介，必须使用甲方提供的标准文案，不得私自夸大、虚假宣传；</w:t>
      </w:r>
    </w:p>
    <w:p>
      <w:pPr>
        <w:spacing w:line="480" w:lineRule="exact"/>
      </w:pPr>
      <w:r>
        <w:rPr>
          <w:rFonts w:ascii="Times New Roman" w:hAnsi="Times New Roman" w:eastAsia="宋体"/>
          <w:b w:val="0"/>
          <w:sz w:val="24"/>
        </w:rPr>
        <w:t>3.3 乙方不得将“万机堂精品数码”名称转借、授权给第三方使用。</w:t>
      </w:r>
    </w:p>
    <w:p>
      <w:pPr>
        <w:spacing w:before="240" w:after="120"/>
      </w:pPr>
      <w:r>
        <w:rPr>
          <w:rFonts w:ascii="Times New Roman" w:hAnsi="Times New Roman" w:eastAsia="宋体"/>
          <w:b/>
          <w:sz w:val="26"/>
        </w:rPr>
        <w:t>四、合作期限</w:t>
      </w:r>
    </w:p>
    <w:p>
      <w:pPr>
        <w:spacing w:line="480" w:lineRule="exact"/>
      </w:pPr>
      <w:r>
        <w:rPr>
          <w:rFonts w:ascii="Times New Roman" w:hAnsi="Times New Roman" w:eastAsia="宋体"/>
          <w:b w:val="0"/>
          <w:sz w:val="24"/>
        </w:rPr>
        <w:t>自____年__月__日起至____年__月__日止；到期无异议自动续期。</w:t>
      </w:r>
    </w:p>
    <w:p>
      <w:pPr>
        <w:spacing w:before="240" w:after="120"/>
      </w:pPr>
      <w:r>
        <w:rPr>
          <w:rFonts w:ascii="Times New Roman" w:hAnsi="Times New Roman" w:eastAsia="宋体"/>
          <w:b/>
          <w:sz w:val="26"/>
        </w:rPr>
        <w:t>五、其他约定</w:t>
      </w:r>
    </w:p>
    <w:p>
      <w:pPr>
        <w:spacing w:line="480" w:lineRule="exact"/>
      </w:pPr>
      <w:r>
        <w:rPr>
          <w:rFonts w:ascii="Times New Roman" w:hAnsi="Times New Roman" w:eastAsia="宋体"/>
          <w:b w:val="0"/>
          <w:sz w:val="24"/>
        </w:rPr>
        <w:t>5.1 本协议仅约定品牌名称合作运营事宜，不构成股权、用工、债务连带关系；</w:t>
      </w:r>
    </w:p>
    <w:p>
      <w:pPr>
        <w:spacing w:line="480" w:lineRule="exact"/>
      </w:pPr>
      <w:r>
        <w:rPr>
          <w:rFonts w:ascii="Times New Roman" w:hAnsi="Times New Roman" w:eastAsia="宋体"/>
          <w:b w:val="0"/>
          <w:sz w:val="24"/>
        </w:rPr>
        <w:t>5.2 本协议一式两份，甲乙双方各执一份，签字盖章生效；脱敏版本可用于线上平台资质展示。</w:t>
      </w:r>
    </w:p>
    <w:p>
      <w:pPr>
        <w:spacing w:before="240"/>
      </w:pPr>
      <w:r>
        <w:rPr>
          <w:rFonts w:ascii="Times New Roman" w:hAnsi="Times New Roman" w:eastAsia="宋体"/>
          <w:b w:val="0"/>
          <w:sz w:val="24"/>
        </w:rPr>
        <w:t>甲方（盖章）：小时达科技（甘肃）有限公司</w:t>
      </w:r>
    </w:p>
    <w:p>
      <w:pPr>
        <w:spacing w:before="240"/>
      </w:pPr>
      <w:r>
        <w:rPr>
          <w:rFonts w:ascii="Times New Roman" w:hAnsi="Times New Roman" w:eastAsia="宋体"/>
          <w:b w:val="0"/>
          <w:sz w:val="24"/>
        </w:rPr>
        <w:t>乙方（签字/盖章）：【门店执照全称（盖章页见正式版）】</w:t>
      </w:r>
    </w:p>
    <w:p>
      <w:pPr>
        <w:spacing w:before="240"/>
      </w:pPr>
      <w:r>
        <w:rPr>
          <w:rFonts w:ascii="Times New Roman" w:hAnsi="Times New Roman" w:eastAsia="宋体"/>
          <w:b w:val="0"/>
          <w:sz w:val="24"/>
        </w:rPr>
        <w:t>日期：____年__月__日</w:t>
      </w:r>
    </w:p>
    <w:sectPr w:rsidR="00FC693F" w:rsidRPr="0006063C" w:rsidSect="00034616">
      <w:pgSz w:w="12240" w:h="15840"/>
      <w:pgMar w:top="1440" w:right="1701" w:bottom="14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